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5737110F" w:rsidR="00A7062D" w:rsidRDefault="00A7062D" w:rsidP="00A7062D">
      <w:pPr>
        <w:jc w:val="center"/>
      </w:pPr>
      <w:r>
        <w:t xml:space="preserve">The following Ordinance passed on the </w:t>
      </w:r>
      <w:r w:rsidR="00E5638F">
        <w:t>first</w:t>
      </w:r>
      <w:r>
        <w:t xml:space="preserve"> reading at a regular meeting of the Evans City Council held on </w:t>
      </w:r>
      <w:r w:rsidR="00DB3097">
        <w:t>May 7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7E0AB6F0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DB3097">
        <w:t>9</w:t>
      </w:r>
      <w:r w:rsidR="00A341C6">
        <w:t>-</w:t>
      </w:r>
      <w:r w:rsidR="00FA0A80">
        <w:t>2</w:t>
      </w:r>
      <w:r w:rsidR="00E5638F">
        <w:t>4</w:t>
      </w:r>
    </w:p>
    <w:p w14:paraId="41071CFF" w14:textId="0F3C3267" w:rsidR="00E40651" w:rsidRPr="00C142DD" w:rsidRDefault="00DB3097" w:rsidP="00DB3097">
      <w:pPr>
        <w:spacing w:after="0" w:line="240" w:lineRule="auto"/>
        <w:jc w:val="center"/>
        <w:rPr>
          <w:bCs/>
        </w:rPr>
      </w:pPr>
      <w:r w:rsidRPr="00DB3097">
        <w:rPr>
          <w:bCs/>
        </w:rPr>
        <w:t>AN ORDINANCE AMENDING SECTIONS 1.16.010 AND 10.04.040 OF THE EVANS MUNICIPAL CODE TO REMOVE THE POSSIBLE PENALTY OF INCARCERATION FOR CONVICTIONS UNDER THE EVANS MUNICIPAL CODE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25F5E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12FEA"/>
    <w:rsid w:val="003179A7"/>
    <w:rsid w:val="00322445"/>
    <w:rsid w:val="00334B84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570A8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341C6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B3097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Kamka</cp:lastModifiedBy>
  <cp:revision>2</cp:revision>
  <dcterms:created xsi:type="dcterms:W3CDTF">2024-05-08T19:58:00Z</dcterms:created>
  <dcterms:modified xsi:type="dcterms:W3CDTF">2024-05-08T19:58:00Z</dcterms:modified>
</cp:coreProperties>
</file>